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B81A" w14:textId="77777777" w:rsidR="00955281" w:rsidRPr="00DF3371" w:rsidRDefault="00DF3371" w:rsidP="00DF3371">
      <w:pPr>
        <w:spacing w:after="120" w:line="240" w:lineRule="auto"/>
        <w:jc w:val="center"/>
        <w:rPr>
          <w:rFonts w:ascii="Arial Narrow" w:hAnsi="Arial Narrow"/>
          <w:b/>
        </w:rPr>
      </w:pPr>
      <w:r w:rsidRPr="00DF3371">
        <w:rPr>
          <w:rFonts w:ascii="Arial Narrow" w:hAnsi="Arial Narrow"/>
          <w:b/>
        </w:rPr>
        <w:t>OSNOVNA ŠKOLA VIŠNJEVAC</w:t>
      </w:r>
      <w:r>
        <w:rPr>
          <w:rFonts w:ascii="Arial Narrow" w:hAnsi="Arial Narrow"/>
          <w:b/>
        </w:rPr>
        <w:t xml:space="preserve">  </w:t>
      </w:r>
      <w:r w:rsidRPr="00DF3371">
        <w:rPr>
          <w:rFonts w:ascii="Arial Narrow" w:hAnsi="Arial Narrow"/>
          <w:b/>
        </w:rPr>
        <w:t xml:space="preserve">    </w:t>
      </w:r>
      <w:r w:rsidR="00955281" w:rsidRPr="00DF3371">
        <w:rPr>
          <w:rFonts w:ascii="Arial Narrow" w:hAnsi="Arial Narrow"/>
          <w:b/>
        </w:rPr>
        <w:t xml:space="preserve">Pravilnik o kriterijima za izricanje pedagoških mjera (NN 94/2015. </w:t>
      </w:r>
      <w:r w:rsidR="00865687">
        <w:rPr>
          <w:rFonts w:ascii="Arial Narrow" w:hAnsi="Arial Narrow"/>
          <w:b/>
        </w:rPr>
        <w:t>o</w:t>
      </w:r>
      <w:r w:rsidR="00955281" w:rsidRPr="00DF3371">
        <w:rPr>
          <w:rFonts w:ascii="Arial Narrow" w:hAnsi="Arial Narrow"/>
          <w:b/>
        </w:rPr>
        <w:t xml:space="preserve">d 2.9.2015.) </w:t>
      </w:r>
      <w:r w:rsidR="00955281" w:rsidRPr="00DE2EAE">
        <w:rPr>
          <w:rFonts w:ascii="Arial Narrow" w:hAnsi="Arial Narrow"/>
          <w:b/>
          <w:u w:val="single"/>
        </w:rPr>
        <w:t>KRATKI PREGLED</w:t>
      </w:r>
      <w:r w:rsidRPr="00DF3371">
        <w:rPr>
          <w:rFonts w:ascii="Arial Narrow" w:hAnsi="Arial Narrow"/>
          <w:b/>
        </w:rPr>
        <w:t xml:space="preserve"> i KRITERIJI OCJENJIVANJA VLADANJA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616"/>
        <w:gridCol w:w="2409"/>
      </w:tblGrid>
      <w:tr w:rsidR="00EC1768" w:rsidRPr="00DF3371" w14:paraId="7BB0F948" w14:textId="77777777" w:rsidTr="00DF3371">
        <w:trPr>
          <w:cantSplit/>
          <w:trHeight w:val="1134"/>
        </w:trPr>
        <w:tc>
          <w:tcPr>
            <w:tcW w:w="959" w:type="dxa"/>
            <w:textDirection w:val="btLr"/>
          </w:tcPr>
          <w:p w14:paraId="42F47EEF" w14:textId="77777777" w:rsidR="00361CBC" w:rsidRPr="00DF3371" w:rsidRDefault="00955281" w:rsidP="00B71AF5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OPOMENA</w:t>
            </w:r>
            <w:r w:rsidR="009F2A28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  (izriće se u roku 15 dana)</w:t>
            </w:r>
            <w:r w:rsidR="00AB18F9">
              <w:rPr>
                <w:rFonts w:ascii="Arial Narrow" w:hAnsi="Arial Narrow"/>
                <w:color w:val="000000"/>
                <w:sz w:val="20"/>
                <w:szCs w:val="20"/>
              </w:rPr>
              <w:t xml:space="preserve"> izriče razrednik</w:t>
            </w:r>
          </w:p>
        </w:tc>
        <w:tc>
          <w:tcPr>
            <w:tcW w:w="12616" w:type="dxa"/>
          </w:tcPr>
          <w:p w14:paraId="38B66739" w14:textId="77777777" w:rsidR="00955281" w:rsidRPr="00DF3371" w:rsidRDefault="00673FAA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Nakon drugog evidentiranja</w:t>
            </w:r>
          </w:p>
          <w:p w14:paraId="48A2CBB9" w14:textId="77777777" w:rsidR="00361CBC" w:rsidRPr="00DF3371" w:rsidRDefault="00955281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Čl. 3. Stavak 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(2) </w:t>
            </w:r>
            <w:r w:rsidR="00361CBC"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Lakšim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neprihvatljivim ponašanjima iz stavka 1. ovoga članka smatra se:</w:t>
            </w:r>
          </w:p>
          <w:p w14:paraId="286E6621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a) ometanje odgojno-obrazovnoga rada (npr. izazivanje nereda, stvaranje buke, pričanje nakon usmene opomene učitelja/nastavnika ili dovikivanje tijekom odgojno-obrazovnoga rada);</w:t>
            </w:r>
          </w:p>
          <w:p w14:paraId="2E50C560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b) onečišćenje školskoga prostora i okoliša (npr. bacanje smeća izvan koševa za otpatke);</w:t>
            </w:r>
          </w:p>
          <w:p w14:paraId="6BB0AEFE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c) oštećivanje imovine u prostorima škole ili na drugome mjestu gdje se održava odgojno-obrazovni rad nanošenjem manje štete (npr. šaranje, urezivanje u namještaj);</w:t>
            </w:r>
          </w:p>
          <w:p w14:paraId="74362C2C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d) nedopušteno korištenje informacijsko-komunikacijskih uređaja tijekom odgojno-obrazovnoga rada;</w:t>
            </w:r>
          </w:p>
          <w:p w14:paraId="5D499562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e) pomaganje ili poticanje ulaska neovlaštenih osoba u školski prostor;</w:t>
            </w:r>
          </w:p>
          <w:p w14:paraId="6AF4C51D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f) poticanje drugih učenika na neprihvatljiva ponašanja;</w:t>
            </w:r>
          </w:p>
          <w:p w14:paraId="4B3AD4AF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g) uznemiravanje učenika ili radnika škole odnosno druge aktivnosti koje izazivaju nelagodu u drugih osoba, nakon što je učenik na to upozoren;</w:t>
            </w:r>
          </w:p>
          <w:p w14:paraId="2AFE0DD3" w14:textId="77777777" w:rsidR="00511626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h) korištenje nedopuštenih izvora</w:t>
            </w:r>
            <w:r w:rsidR="00DF3371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podataka u svrhu prepisivanja.</w:t>
            </w:r>
          </w:p>
          <w:p w14:paraId="6F651FBB" w14:textId="77777777" w:rsidR="00DF3371" w:rsidRPr="00DF3371" w:rsidRDefault="00DF3371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57F3F19" w14:textId="77777777" w:rsidR="00AB18F9" w:rsidRDefault="00AB18F9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Čl. 7. st. 1.</w:t>
            </w:r>
          </w:p>
          <w:p w14:paraId="4DA466CA" w14:textId="77777777" w:rsidR="00955281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Neopravdani izostanak 0,5%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0842E1" w14:textId="77777777" w:rsidR="00361CBC" w:rsidRPr="00DF3371" w:rsidRDefault="00673FAA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od ukupnog broja sati redovne nastave</w:t>
            </w:r>
          </w:p>
          <w:p w14:paraId="52FA7001" w14:textId="77777777" w:rsidR="00361CBC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1.r.-</w:t>
            </w:r>
            <w:r w:rsidR="00885E01">
              <w:rPr>
                <w:rFonts w:ascii="Arial Narrow" w:hAnsi="Arial Narrow"/>
                <w:sz w:val="20"/>
                <w:szCs w:val="20"/>
              </w:rPr>
              <w:t>3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.r 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(</w:t>
            </w:r>
            <w:r w:rsidR="00885E01"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63</w:t>
            </w:r>
            <w:r w:rsidR="00885E01">
              <w:rPr>
                <w:rFonts w:ascii="Arial Narrow" w:hAnsi="Arial Narrow"/>
                <w:sz w:val="20"/>
                <w:szCs w:val="20"/>
              </w:rPr>
              <w:t>0 iz.n. 70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)  3</w:t>
            </w:r>
            <w:r w:rsidR="00885E01">
              <w:rPr>
                <w:rFonts w:ascii="Arial Narrow" w:hAnsi="Arial Narrow"/>
                <w:sz w:val="20"/>
                <w:szCs w:val="20"/>
              </w:rPr>
              <w:t>-4</w:t>
            </w:r>
          </w:p>
          <w:p w14:paraId="6CA7AE07" w14:textId="77777777" w:rsidR="00885E01" w:rsidRPr="00DF3371" w:rsidRDefault="00885E01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4.r.       (r.n. 630 iz.n </w:t>
            </w:r>
            <w:r w:rsidR="00C463F2">
              <w:rPr>
                <w:rFonts w:ascii="Arial Narrow" w:hAnsi="Arial Narrow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t>0) 3-4</w:t>
            </w:r>
          </w:p>
          <w:p w14:paraId="77CC304F" w14:textId="77777777" w:rsidR="00361CBC" w:rsidRPr="00DF3371" w:rsidRDefault="00885E01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r.      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r.n.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770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63F2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C463F2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6F664AF2" w14:textId="77777777" w:rsidR="00673FAA" w:rsidRPr="00DF3371" w:rsidRDefault="00885E01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6.r.       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805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>) 4</w:t>
            </w:r>
            <w:r>
              <w:rPr>
                <w:rFonts w:ascii="Arial Narrow" w:hAnsi="Arial Narrow"/>
                <w:sz w:val="20"/>
                <w:szCs w:val="20"/>
              </w:rPr>
              <w:t>-5</w:t>
            </w:r>
          </w:p>
          <w:p w14:paraId="425616AE" w14:textId="77777777" w:rsidR="00673FAA" w:rsidRPr="00DF3371" w:rsidRDefault="00673FAA" w:rsidP="00885E0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7. -8.r   (</w:t>
            </w:r>
            <w:r w:rsidR="00885E01"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910</w:t>
            </w:r>
            <w:r w:rsidR="00885E01">
              <w:rPr>
                <w:rFonts w:ascii="Arial Narrow" w:hAnsi="Arial Narrow"/>
                <w:sz w:val="20"/>
                <w:szCs w:val="20"/>
              </w:rPr>
              <w:t xml:space="preserve"> iz.n. 210</w:t>
            </w:r>
            <w:r w:rsidRPr="00DF3371">
              <w:rPr>
                <w:rFonts w:ascii="Arial Narrow" w:hAnsi="Arial Narrow"/>
                <w:sz w:val="20"/>
                <w:szCs w:val="20"/>
              </w:rPr>
              <w:t>)</w:t>
            </w:r>
            <w:r w:rsidR="00885E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3371">
              <w:rPr>
                <w:rFonts w:ascii="Arial Narrow" w:hAnsi="Arial Narrow"/>
                <w:sz w:val="20"/>
                <w:szCs w:val="20"/>
              </w:rPr>
              <w:t>5</w:t>
            </w:r>
            <w:r w:rsidR="00885E01">
              <w:rPr>
                <w:rFonts w:ascii="Arial Narrow" w:hAnsi="Arial Narrow"/>
                <w:sz w:val="20"/>
                <w:szCs w:val="20"/>
              </w:rPr>
              <w:t>-6</w:t>
            </w:r>
          </w:p>
        </w:tc>
      </w:tr>
      <w:tr w:rsidR="00EC1768" w:rsidRPr="00DF3371" w14:paraId="0E31819C" w14:textId="77777777" w:rsidTr="00DF3371">
        <w:trPr>
          <w:cantSplit/>
          <w:trHeight w:val="1134"/>
        </w:trPr>
        <w:tc>
          <w:tcPr>
            <w:tcW w:w="959" w:type="dxa"/>
            <w:textDirection w:val="btLr"/>
          </w:tcPr>
          <w:p w14:paraId="4F584AD2" w14:textId="77777777" w:rsidR="00361CBC" w:rsidRPr="00DF3371" w:rsidRDefault="00955281" w:rsidP="00B71AF5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UKOR</w:t>
            </w:r>
            <w:r w:rsidR="009F2A28"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9F2A28" w:rsidRPr="00DF3371">
              <w:rPr>
                <w:rFonts w:ascii="Arial Narrow" w:hAnsi="Arial Narrow"/>
                <w:color w:val="000000"/>
                <w:sz w:val="20"/>
                <w:szCs w:val="20"/>
              </w:rPr>
              <w:t>(izriće se u roku 15 dana)</w:t>
            </w:r>
            <w:r w:rsidR="00AB18F9">
              <w:rPr>
                <w:rFonts w:ascii="Arial Narrow" w:hAnsi="Arial Narrow"/>
                <w:color w:val="000000"/>
                <w:sz w:val="20"/>
                <w:szCs w:val="20"/>
              </w:rPr>
              <w:t xml:space="preserve">  izriče RV</w:t>
            </w:r>
          </w:p>
        </w:tc>
        <w:tc>
          <w:tcPr>
            <w:tcW w:w="12616" w:type="dxa"/>
          </w:tcPr>
          <w:p w14:paraId="093B4A4F" w14:textId="77777777" w:rsidR="00361CBC" w:rsidRPr="00DF3371" w:rsidRDefault="00955281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Čl. 3. Stavak 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(3) </w:t>
            </w:r>
            <w:r w:rsidR="00361CBC"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Težim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neprihvatljivim ponašanjima iz stavka 1. ovoga članka smatra se:</w:t>
            </w:r>
          </w:p>
          <w:p w14:paraId="429E8161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a) ometanje odgojno-obrazovnoga rada na način da je onemogućeno njegovo daljnje izvođenje;</w:t>
            </w:r>
          </w:p>
          <w:p w14:paraId="55D6476B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b) povreda dostojanstva druge osobe omalovažavanjem, vrijeđanjem ili širenjem neistina i glasina o drugome učeniku ili radniku škole;</w:t>
            </w:r>
          </w:p>
          <w:p w14:paraId="187EC444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c) unošenje ili konzumiranje psihoaktivnih sredstava u prostor škole ili na drugo mjesto gdje se održava odgojno-obrazovni rad;</w:t>
            </w:r>
          </w:p>
          <w:p w14:paraId="523C29DC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d) dovođenje ili pomaganje prilikom dolaska neovlaštenim osobama koje su nanijele štetu osobama ili imovini u prostoru škole ili na drugome mjestu gdje se održava odgojno-obrazovni rad;</w:t>
            </w:r>
          </w:p>
          <w:p w14:paraId="691ECFDC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e) namjerno uništavanje imovine nanošenjem veće štete u prostoru škole ili na drugome mjestu gdje se održava odgojno-obrazovni rad;</w:t>
            </w:r>
          </w:p>
          <w:p w14:paraId="5E191D30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f) prikrivanje nasilnih oblika ponašanja;</w:t>
            </w:r>
          </w:p>
          <w:p w14:paraId="0481945B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g) udaranje, sudjelovanje u tučnjavi i druga ponašanja koja mogu ugroziti sigurnost samog učenika ili druge osobe, ali bez težih posljedica;</w:t>
            </w:r>
          </w:p>
          <w:p w14:paraId="7A251955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h) korištenje ili zlouporaba podataka drugog učenika iz pedagoške dokumentacije;</w:t>
            </w:r>
          </w:p>
          <w:p w14:paraId="7C49CD82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i) klađenje ili kockanje u prostorima škole ili na drugome mjestu gdje se održava odgojno-obrazovni rad;</w:t>
            </w:r>
          </w:p>
          <w:p w14:paraId="365DE957" w14:textId="77777777" w:rsidR="00511626" w:rsidRPr="00DF3371" w:rsidRDefault="00DF3371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j) prisvajanje tuđe stvari.</w:t>
            </w:r>
          </w:p>
        </w:tc>
        <w:tc>
          <w:tcPr>
            <w:tcW w:w="2409" w:type="dxa"/>
          </w:tcPr>
          <w:p w14:paraId="4BCD84D9" w14:textId="77777777" w:rsidR="00AB18F9" w:rsidRDefault="00AB18F9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Čl. 7. st. 2.</w:t>
            </w:r>
          </w:p>
          <w:p w14:paraId="266E554C" w14:textId="77777777" w:rsidR="00955281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Neopravdani izostanak 1%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CAFDA1" w14:textId="77777777" w:rsidR="00673FAA" w:rsidRPr="00DF3371" w:rsidRDefault="00673FAA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od ukupnog broja sati redovne nastave</w:t>
            </w:r>
          </w:p>
          <w:p w14:paraId="1370EC19" w14:textId="77777777" w:rsidR="00C463F2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1.r.-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DF3371">
              <w:rPr>
                <w:rFonts w:ascii="Arial Narrow" w:hAnsi="Arial Narrow"/>
                <w:sz w:val="20"/>
                <w:szCs w:val="20"/>
              </w:rPr>
              <w:t>.r 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63</w:t>
            </w:r>
            <w:r>
              <w:rPr>
                <w:rFonts w:ascii="Arial Narrow" w:hAnsi="Arial Narrow"/>
                <w:sz w:val="20"/>
                <w:szCs w:val="20"/>
              </w:rPr>
              <w:t>0 iz.n. 70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 </w:t>
            </w:r>
            <w:r>
              <w:rPr>
                <w:rFonts w:ascii="Arial Narrow" w:hAnsi="Arial Narrow"/>
                <w:sz w:val="20"/>
                <w:szCs w:val="20"/>
              </w:rPr>
              <w:t>6-7</w:t>
            </w:r>
          </w:p>
          <w:p w14:paraId="6E1E300E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4.r.     (r.n. 630 iz.n  140)  6-8</w:t>
            </w:r>
          </w:p>
          <w:p w14:paraId="1726730A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r.   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r.n.</w:t>
            </w:r>
            <w:r w:rsidRPr="00DF3371">
              <w:rPr>
                <w:rFonts w:ascii="Arial Narrow" w:hAnsi="Arial Narrow"/>
                <w:sz w:val="20"/>
                <w:szCs w:val="20"/>
              </w:rPr>
              <w:t>770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 7-10</w:t>
            </w:r>
          </w:p>
          <w:p w14:paraId="3917F41D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6.r     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805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 8-11</w:t>
            </w:r>
          </w:p>
          <w:p w14:paraId="66FCE030" w14:textId="77777777" w:rsidR="00361CBC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-8.r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910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 210</w:t>
            </w:r>
            <w:r w:rsidRPr="00DF3371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9-11</w:t>
            </w:r>
          </w:p>
        </w:tc>
      </w:tr>
      <w:tr w:rsidR="00EC1768" w:rsidRPr="00DF3371" w14:paraId="71B795F7" w14:textId="77777777" w:rsidTr="00DF3371">
        <w:trPr>
          <w:cantSplit/>
          <w:trHeight w:val="1134"/>
        </w:trPr>
        <w:tc>
          <w:tcPr>
            <w:tcW w:w="959" w:type="dxa"/>
            <w:textDirection w:val="btLr"/>
          </w:tcPr>
          <w:p w14:paraId="1C45EDEE" w14:textId="77777777" w:rsidR="00361CBC" w:rsidRPr="00DF3371" w:rsidRDefault="00955281" w:rsidP="00B71AF5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STROGI UKOR</w:t>
            </w: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F2A28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(izriće se u roku 30 dana)</w:t>
            </w:r>
            <w:r w:rsidR="00AB18F9">
              <w:rPr>
                <w:rFonts w:ascii="Arial Narrow" w:hAnsi="Arial Narrow"/>
                <w:color w:val="000000"/>
                <w:sz w:val="20"/>
                <w:szCs w:val="20"/>
              </w:rPr>
              <w:t xml:space="preserve"> izriče UV</w:t>
            </w:r>
          </w:p>
        </w:tc>
        <w:tc>
          <w:tcPr>
            <w:tcW w:w="12616" w:type="dxa"/>
          </w:tcPr>
          <w:p w14:paraId="41C5760A" w14:textId="77777777" w:rsidR="00361CBC" w:rsidRPr="00DF3371" w:rsidRDefault="00955281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Čl. 3. Stavak 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(4) </w:t>
            </w:r>
            <w:r w:rsidR="00361CBC"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Teškim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neprihvatljivim ponašanjima iz stavka 1. ovoga članka smatra se:</w:t>
            </w:r>
          </w:p>
          <w:p w14:paraId="4F4E2869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a) izazivanje i poticanje nasilnog ponašanja (npr. prenošenje netočnih informacija koje su povod za nasilno ponašanje, skandiranje prije ili tijekom nasilnog ponašanja, snimanje događaja koji uključuje nasilno ponašanje i slična ponašanja);</w:t>
            </w:r>
          </w:p>
          <w:p w14:paraId="047128A1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b) nasilno ponašanje koje nije rezultiralo težim posljedicama;</w:t>
            </w:r>
          </w:p>
          <w:p w14:paraId="04304BDC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c) krivotvorenje ispričnica ili ispitnih materijala;</w:t>
            </w:r>
          </w:p>
          <w:p w14:paraId="4BDAE035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d) neovlašteno korištenje tuđih podataka za pristup elektroničkim bazama podataka škole bez njihove izmjene;</w:t>
            </w:r>
          </w:p>
          <w:p w14:paraId="26D82E51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e) krađa tuđe stvari;</w:t>
            </w:r>
          </w:p>
          <w:p w14:paraId="4E75A3D4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f) poticanje grupnoga govora mržnje;</w:t>
            </w:r>
          </w:p>
          <w:p w14:paraId="121AE405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g) uništavanje službene dokumentacije škole;</w:t>
            </w:r>
          </w:p>
          <w:p w14:paraId="2CAA4BCA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h) prisila drugog učenika na neprihvatljivo ponašanje ili iznuda drugog učenika (npr. iznuđivanje novca);</w:t>
            </w:r>
          </w:p>
          <w:p w14:paraId="1C2A5229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i) unošenje oružja i opasnih predmeta u prostor škole ili drugdje gdje se održava odgojno-obrazovni rad.</w:t>
            </w:r>
          </w:p>
        </w:tc>
        <w:tc>
          <w:tcPr>
            <w:tcW w:w="2409" w:type="dxa"/>
          </w:tcPr>
          <w:p w14:paraId="1E9EB734" w14:textId="77777777" w:rsidR="00AB18F9" w:rsidRDefault="00AB18F9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Čl. 7. st. 3</w:t>
            </w:r>
          </w:p>
          <w:p w14:paraId="49E7043B" w14:textId="77777777" w:rsidR="00955281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Neopravdani izostanak 1,5%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E9A2A12" w14:textId="77777777" w:rsidR="00673FAA" w:rsidRPr="00DF3371" w:rsidRDefault="00673FAA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od ukupnog broja sati redovne nastave</w:t>
            </w:r>
          </w:p>
          <w:p w14:paraId="3B4CB7D3" w14:textId="77777777" w:rsidR="00C463F2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1.r.-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DF3371">
              <w:rPr>
                <w:rFonts w:ascii="Arial Narrow" w:hAnsi="Arial Narrow"/>
                <w:sz w:val="20"/>
                <w:szCs w:val="20"/>
              </w:rPr>
              <w:t>.r 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63</w:t>
            </w:r>
            <w:r>
              <w:rPr>
                <w:rFonts w:ascii="Arial Narrow" w:hAnsi="Arial Narrow"/>
                <w:sz w:val="20"/>
                <w:szCs w:val="20"/>
              </w:rPr>
              <w:t>0 iz.n. 70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 </w:t>
            </w:r>
            <w:r>
              <w:rPr>
                <w:rFonts w:ascii="Arial Narrow" w:hAnsi="Arial Narrow"/>
                <w:sz w:val="20"/>
                <w:szCs w:val="20"/>
              </w:rPr>
              <w:t>7-13</w:t>
            </w:r>
          </w:p>
          <w:p w14:paraId="0934F7D7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4.r.       (r.n. 630 iz.n  70) 7-13</w:t>
            </w:r>
          </w:p>
          <w:p w14:paraId="5014B2F2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r.    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r.n.</w:t>
            </w:r>
            <w:r w:rsidRPr="00DF3371">
              <w:rPr>
                <w:rFonts w:ascii="Arial Narrow" w:hAnsi="Arial Narrow"/>
                <w:sz w:val="20"/>
                <w:szCs w:val="20"/>
              </w:rPr>
              <w:t>770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 210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9-19</w:t>
            </w:r>
          </w:p>
          <w:p w14:paraId="4521BE76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6.r.     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805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9-20</w:t>
            </w:r>
          </w:p>
          <w:p w14:paraId="3A9498D2" w14:textId="77777777" w:rsidR="00361CBC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63F2">
              <w:rPr>
                <w:rFonts w:ascii="Arial Narrow" w:hAnsi="Arial Narrow"/>
                <w:sz w:val="18"/>
                <w:szCs w:val="18"/>
              </w:rPr>
              <w:t>7. -8.r.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63F2">
              <w:rPr>
                <w:rFonts w:ascii="Arial Narrow" w:hAnsi="Arial Narrow"/>
                <w:sz w:val="18"/>
                <w:szCs w:val="18"/>
              </w:rPr>
              <w:t>(r.n. 910 iz.n. 210)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463F2">
              <w:rPr>
                <w:rFonts w:ascii="Arial Narrow" w:hAnsi="Arial Narrow"/>
                <w:sz w:val="18"/>
                <w:szCs w:val="18"/>
              </w:rPr>
              <w:t>11-22</w:t>
            </w:r>
          </w:p>
        </w:tc>
      </w:tr>
      <w:tr w:rsidR="00EC1768" w:rsidRPr="00DF3371" w14:paraId="004DE1DD" w14:textId="77777777" w:rsidTr="00DF3371">
        <w:trPr>
          <w:cantSplit/>
          <w:trHeight w:val="1134"/>
        </w:trPr>
        <w:tc>
          <w:tcPr>
            <w:tcW w:w="959" w:type="dxa"/>
            <w:textDirection w:val="btLr"/>
          </w:tcPr>
          <w:p w14:paraId="2B01113A" w14:textId="77777777" w:rsidR="00361CBC" w:rsidRPr="00DF3371" w:rsidRDefault="00511626" w:rsidP="00B71AF5">
            <w:pPr>
              <w:spacing w:after="0" w:line="240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F3371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PR</w:t>
            </w:r>
            <w:r w:rsidR="00955281" w:rsidRPr="00DF3371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ESELJENJE U DRUGU ŠKOLU</w:t>
            </w:r>
            <w:r w:rsidR="009F2A28" w:rsidRPr="00DF3371">
              <w:rPr>
                <w:rFonts w:ascii="Arial Narrow" w:hAnsi="Arial Narrow"/>
                <w:color w:val="000000"/>
                <w:sz w:val="16"/>
                <w:szCs w:val="16"/>
              </w:rPr>
              <w:t xml:space="preserve">  (izriće se u roku 60 dana)</w:t>
            </w:r>
            <w:r w:rsidR="00AB18F9">
              <w:rPr>
                <w:rFonts w:ascii="Arial Narrow" w:hAnsi="Arial Narrow"/>
                <w:color w:val="000000"/>
                <w:sz w:val="16"/>
                <w:szCs w:val="16"/>
              </w:rPr>
              <w:t xml:space="preserve"> izriče UV </w:t>
            </w:r>
          </w:p>
        </w:tc>
        <w:tc>
          <w:tcPr>
            <w:tcW w:w="12616" w:type="dxa"/>
          </w:tcPr>
          <w:p w14:paraId="62FEB882" w14:textId="77777777" w:rsidR="00511626" w:rsidRPr="00DF3371" w:rsidRDefault="00511626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0F93648" w14:textId="77777777" w:rsidR="00361CBC" w:rsidRPr="00DF3371" w:rsidRDefault="00955281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Čl. 3. Stavak 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(5) </w:t>
            </w:r>
            <w:r w:rsidR="00361CBC" w:rsidRPr="00DF3371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Osobito teškim</w:t>
            </w:r>
            <w:r w:rsidR="00361CBC" w:rsidRPr="00DF3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neprihvatljivim ponašanjima iz stavka 1. ovoga članka smatra se:</w:t>
            </w:r>
          </w:p>
          <w:p w14:paraId="53A446F1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a) krivotvorenje pisane ili elektroničke službene dokumentacije škole;</w:t>
            </w:r>
          </w:p>
          <w:p w14:paraId="60425CC5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b) objavljivanje materijala elektroničkim ili drugim putem, a koji za posljedicu imaju povredu ugleda, časti i dostojanstva druge osobe;</w:t>
            </w:r>
          </w:p>
          <w:p w14:paraId="6CEDEDDF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c) teška krađa odnosno krađa počinjena na opasan ili drzak način, obijanjem, provaljivanjem ili svladavanjem prepreka da se dođe do stvari;</w:t>
            </w:r>
          </w:p>
          <w:p w14:paraId="7ECB6AF6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d) ugrožavanje sigurnosti učenika ili radnika škole korištenjem oružja ili opasnih predmeta u prostoru škole ili na drugome mjestu gdje se održava odgojno-obrazovni rad;</w:t>
            </w:r>
          </w:p>
          <w:p w14:paraId="5CD34F62" w14:textId="77777777" w:rsidR="00361CBC" w:rsidRPr="00DF3371" w:rsidRDefault="00361CBC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3371">
              <w:rPr>
                <w:rFonts w:ascii="Arial Narrow" w:hAnsi="Arial Narrow"/>
                <w:color w:val="000000"/>
                <w:sz w:val="20"/>
                <w:szCs w:val="20"/>
              </w:rPr>
              <w:t>e) nasilno ponašanje koje je rezultiralo teškim emocionalnim ili fizičkim posljedicama za drugu osobu.</w:t>
            </w:r>
          </w:p>
          <w:p w14:paraId="319951B9" w14:textId="77777777" w:rsidR="00361CBC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E0E7FE" w14:textId="77777777" w:rsidR="00B50084" w:rsidRDefault="00B50084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Čl. 7. st. 4</w:t>
            </w:r>
          </w:p>
          <w:p w14:paraId="0C30E78C" w14:textId="77777777" w:rsidR="00673FAA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Neopravdani izostanak </w:t>
            </w:r>
            <w:r w:rsidR="00955281" w:rsidRPr="00DF3371">
              <w:rPr>
                <w:rFonts w:ascii="Arial Narrow" w:hAnsi="Arial Narrow"/>
                <w:sz w:val="20"/>
                <w:szCs w:val="20"/>
              </w:rPr>
              <w:t>2</w:t>
            </w:r>
            <w:r w:rsidRPr="00DF3371">
              <w:rPr>
                <w:rFonts w:ascii="Arial Narrow" w:hAnsi="Arial Narrow"/>
                <w:sz w:val="20"/>
                <w:szCs w:val="20"/>
              </w:rPr>
              <w:t>%</w:t>
            </w:r>
            <w:r w:rsidR="00673FAA" w:rsidRPr="00DF3371">
              <w:rPr>
                <w:rFonts w:ascii="Arial Narrow" w:hAnsi="Arial Narrow"/>
                <w:sz w:val="20"/>
                <w:szCs w:val="20"/>
              </w:rPr>
              <w:t xml:space="preserve"> od ukupnog broja sati redovne nastave</w:t>
            </w:r>
          </w:p>
          <w:p w14:paraId="4B2FAB64" w14:textId="77777777" w:rsidR="00C463F2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1.r.-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DF3371">
              <w:rPr>
                <w:rFonts w:ascii="Arial Narrow" w:hAnsi="Arial Narrow"/>
                <w:sz w:val="20"/>
                <w:szCs w:val="20"/>
              </w:rPr>
              <w:t>.r 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63</w:t>
            </w:r>
            <w:r>
              <w:rPr>
                <w:rFonts w:ascii="Arial Narrow" w:hAnsi="Arial Narrow"/>
                <w:sz w:val="20"/>
                <w:szCs w:val="20"/>
              </w:rPr>
              <w:t>0 iz.n. 70</w:t>
            </w:r>
            <w:r w:rsidRPr="00DF3371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12-14</w:t>
            </w:r>
          </w:p>
          <w:p w14:paraId="7ECF0ABE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4.r.    (r.n. 630 iz.n. 210)14-16</w:t>
            </w:r>
          </w:p>
          <w:p w14:paraId="67DC1F0C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r.  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r.n.</w:t>
            </w:r>
            <w:r w:rsidRPr="00DF3371">
              <w:rPr>
                <w:rFonts w:ascii="Arial Narrow" w:hAnsi="Arial Narrow"/>
                <w:sz w:val="20"/>
                <w:szCs w:val="20"/>
              </w:rPr>
              <w:t>770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 14-20</w:t>
            </w:r>
          </w:p>
          <w:p w14:paraId="029FEB4D" w14:textId="77777777" w:rsidR="00C463F2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6.r.    </w:t>
            </w:r>
            <w:r w:rsidRPr="00DF3371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r.n. </w:t>
            </w:r>
            <w:r w:rsidRPr="00DF3371">
              <w:rPr>
                <w:rFonts w:ascii="Arial Narrow" w:hAnsi="Arial Narrow"/>
                <w:sz w:val="20"/>
                <w:szCs w:val="20"/>
              </w:rPr>
              <w:t>805</w:t>
            </w:r>
            <w:r>
              <w:rPr>
                <w:rFonts w:ascii="Arial Narrow" w:hAnsi="Arial Narrow"/>
                <w:sz w:val="20"/>
                <w:szCs w:val="20"/>
              </w:rPr>
              <w:t xml:space="preserve"> iz.n.210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16-22</w:t>
            </w:r>
          </w:p>
          <w:p w14:paraId="4C129794" w14:textId="77777777" w:rsidR="00361CBC" w:rsidRPr="00DF3371" w:rsidRDefault="00C463F2" w:rsidP="00C463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63F2">
              <w:rPr>
                <w:rFonts w:ascii="Arial Narrow" w:hAnsi="Arial Narrow"/>
                <w:sz w:val="18"/>
                <w:szCs w:val="18"/>
              </w:rPr>
              <w:t>7. -8.r.(r.n. 910 iz.n. 210</w:t>
            </w:r>
            <w:r w:rsidRPr="00DF3371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  18-22</w:t>
            </w:r>
          </w:p>
        </w:tc>
      </w:tr>
      <w:tr w:rsidR="00EC1768" w:rsidRPr="00DF3371" w14:paraId="135A57F9" w14:textId="77777777" w:rsidTr="00DF3371">
        <w:trPr>
          <w:cantSplit/>
          <w:trHeight w:val="114"/>
        </w:trPr>
        <w:tc>
          <w:tcPr>
            <w:tcW w:w="959" w:type="dxa"/>
          </w:tcPr>
          <w:p w14:paraId="46DE7E47" w14:textId="77777777" w:rsidR="00511626" w:rsidRPr="00DF3371" w:rsidRDefault="00511626" w:rsidP="00B71AF5">
            <w:pPr>
              <w:spacing w:after="0" w:line="240" w:lineRule="auto"/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</w:tc>
        <w:tc>
          <w:tcPr>
            <w:tcW w:w="12616" w:type="dxa"/>
          </w:tcPr>
          <w:p w14:paraId="609F3CF7" w14:textId="77777777" w:rsidR="00511626" w:rsidRPr="00DF3371" w:rsidRDefault="00511626" w:rsidP="00B71AF5">
            <w:pPr>
              <w:pStyle w:val="t-9-8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</w:tcPr>
          <w:p w14:paraId="57F2A96B" w14:textId="77777777" w:rsidR="00511626" w:rsidRPr="00DF3371" w:rsidRDefault="00511626" w:rsidP="00B71AF5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C1768" w:rsidRPr="00DF3371" w14:paraId="0469BBB6" w14:textId="77777777" w:rsidTr="00DF3371">
        <w:trPr>
          <w:cantSplit/>
          <w:trHeight w:val="1714"/>
        </w:trPr>
        <w:tc>
          <w:tcPr>
            <w:tcW w:w="959" w:type="dxa"/>
            <w:textDirection w:val="btLr"/>
          </w:tcPr>
          <w:p w14:paraId="0BEDA6BB" w14:textId="77777777" w:rsidR="00361CBC" w:rsidRPr="00DF3371" w:rsidRDefault="00511626" w:rsidP="00DF3371">
            <w:pPr>
              <w:spacing w:after="0" w:line="240" w:lineRule="auto"/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lastRenderedPageBreak/>
              <w:t>OPRAVDAVANJE IZOSTANAKA</w:t>
            </w:r>
          </w:p>
        </w:tc>
        <w:tc>
          <w:tcPr>
            <w:tcW w:w="12616" w:type="dxa"/>
          </w:tcPr>
          <w:p w14:paraId="3721FB0C" w14:textId="77777777" w:rsidR="00361CBC" w:rsidRPr="00DF3371" w:rsidRDefault="00955281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Opravdavanje izostanaka</w:t>
            </w:r>
            <w:r w:rsidR="00AB18F9">
              <w:rPr>
                <w:rFonts w:ascii="Arial Narrow" w:hAnsi="Arial Narrow"/>
                <w:sz w:val="20"/>
                <w:szCs w:val="20"/>
              </w:rPr>
              <w:t xml:space="preserve"> (Čl. 4. st. 3.)</w:t>
            </w:r>
          </w:p>
          <w:p w14:paraId="2DA8CE28" w14:textId="4DFE1E50" w:rsidR="00807D95" w:rsidRPr="00DF3371" w:rsidRDefault="00807D95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Roditelj ima pravo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 (zbog neke hitne potrebe) 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ispričati do 3 dana  -</w:t>
            </w:r>
            <w:r w:rsidR="000324F2">
              <w:rPr>
                <w:rFonts w:ascii="Arial Narrow" w:hAnsi="Arial Narrow"/>
                <w:sz w:val="20"/>
                <w:szCs w:val="20"/>
              </w:rPr>
              <w:t xml:space="preserve"> neophodno dostaviti </w:t>
            </w:r>
            <w:r w:rsidRPr="00DF3371">
              <w:rPr>
                <w:rFonts w:ascii="Arial Narrow" w:hAnsi="Arial Narrow"/>
                <w:sz w:val="20"/>
                <w:szCs w:val="20"/>
              </w:rPr>
              <w:t>unaprijed pisan</w:t>
            </w:r>
            <w:r w:rsidR="000324F2">
              <w:rPr>
                <w:rFonts w:ascii="Arial Narrow" w:hAnsi="Arial Narrow"/>
                <w:sz w:val="20"/>
                <w:szCs w:val="20"/>
              </w:rPr>
              <w:t>u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zamolb</w:t>
            </w:r>
            <w:r w:rsidR="000324F2">
              <w:rPr>
                <w:rFonts w:ascii="Arial Narrow" w:hAnsi="Arial Narrow"/>
                <w:sz w:val="20"/>
                <w:szCs w:val="20"/>
              </w:rPr>
              <w:t>u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razredniku</w:t>
            </w:r>
            <w:r w:rsidR="00AB18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0CB3">
              <w:rPr>
                <w:rFonts w:ascii="Arial Narrow" w:hAnsi="Arial Narrow"/>
                <w:sz w:val="20"/>
                <w:szCs w:val="20"/>
              </w:rPr>
              <w:t xml:space="preserve"> ili izostanka</w:t>
            </w:r>
          </w:p>
          <w:p w14:paraId="3FF9A35B" w14:textId="77777777" w:rsidR="00807D95" w:rsidRPr="00DF3371" w:rsidRDefault="00807D95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Roditelj ima pravo 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(zbog neke hitne potrebe)  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ispričati do 7 dana  </w:t>
            </w:r>
            <w:r w:rsidR="000324F2">
              <w:rPr>
                <w:rFonts w:ascii="Arial Narrow" w:hAnsi="Arial Narrow"/>
                <w:sz w:val="20"/>
                <w:szCs w:val="20"/>
              </w:rPr>
              <w:t xml:space="preserve">- neophodno dostaviti </w:t>
            </w:r>
            <w:r w:rsidR="000324F2" w:rsidRPr="00DF3371">
              <w:rPr>
                <w:rFonts w:ascii="Arial Narrow" w:hAnsi="Arial Narrow"/>
                <w:sz w:val="20"/>
                <w:szCs w:val="20"/>
              </w:rPr>
              <w:t>unaprijed pisan</w:t>
            </w:r>
            <w:r w:rsidR="000324F2">
              <w:rPr>
                <w:rFonts w:ascii="Arial Narrow" w:hAnsi="Arial Narrow"/>
                <w:sz w:val="20"/>
                <w:szCs w:val="20"/>
              </w:rPr>
              <w:t>u</w:t>
            </w:r>
            <w:r w:rsidR="000324F2" w:rsidRPr="00DF3371">
              <w:rPr>
                <w:rFonts w:ascii="Arial Narrow" w:hAnsi="Arial Narrow"/>
                <w:sz w:val="20"/>
                <w:szCs w:val="20"/>
              </w:rPr>
              <w:t xml:space="preserve"> zamolb</w:t>
            </w:r>
            <w:r w:rsidR="000324F2">
              <w:rPr>
                <w:rFonts w:ascii="Arial Narrow" w:hAnsi="Arial Narrow"/>
                <w:sz w:val="20"/>
                <w:szCs w:val="20"/>
              </w:rPr>
              <w:t>u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ravnatelju</w:t>
            </w:r>
          </w:p>
          <w:p w14:paraId="66FCB731" w14:textId="77777777" w:rsidR="00807D95" w:rsidRPr="00DF3371" w:rsidRDefault="00807D95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Roditelj ima pravo 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(zbog neke hitne potrebe) 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ispričati do 15 dana  - </w:t>
            </w:r>
            <w:r w:rsidR="000324F2">
              <w:rPr>
                <w:rFonts w:ascii="Arial Narrow" w:hAnsi="Arial Narrow"/>
                <w:sz w:val="20"/>
                <w:szCs w:val="20"/>
              </w:rPr>
              <w:t xml:space="preserve">neophodno dostaviti </w:t>
            </w:r>
            <w:r w:rsidR="000324F2" w:rsidRPr="00DF3371">
              <w:rPr>
                <w:rFonts w:ascii="Arial Narrow" w:hAnsi="Arial Narrow"/>
                <w:sz w:val="20"/>
                <w:szCs w:val="20"/>
              </w:rPr>
              <w:t>unaprijed pisan</w:t>
            </w:r>
            <w:r w:rsidR="000324F2">
              <w:rPr>
                <w:rFonts w:ascii="Arial Narrow" w:hAnsi="Arial Narrow"/>
                <w:sz w:val="20"/>
                <w:szCs w:val="20"/>
              </w:rPr>
              <w:t>u</w:t>
            </w:r>
            <w:r w:rsidR="000324F2" w:rsidRPr="00DF3371">
              <w:rPr>
                <w:rFonts w:ascii="Arial Narrow" w:hAnsi="Arial Narrow"/>
                <w:sz w:val="20"/>
                <w:szCs w:val="20"/>
              </w:rPr>
              <w:t xml:space="preserve"> zamolb</w:t>
            </w:r>
            <w:r w:rsidR="000324F2">
              <w:rPr>
                <w:rFonts w:ascii="Arial Narrow" w:hAnsi="Arial Narrow"/>
                <w:sz w:val="20"/>
                <w:szCs w:val="20"/>
              </w:rPr>
              <w:t>u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Učiteljskom vijeću</w:t>
            </w:r>
          </w:p>
          <w:p w14:paraId="080CCA8A" w14:textId="073FAA8C" w:rsidR="00807D95" w:rsidRPr="00DF3371" w:rsidRDefault="00807D95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Roditelj može ukupno tijekom školske godine opravdati bez liječničke ispričnice najviše </w:t>
            </w:r>
            <w:r w:rsidRPr="001A19E7">
              <w:rPr>
                <w:rFonts w:ascii="Arial Narrow" w:hAnsi="Arial Narrow"/>
                <w:sz w:val="20"/>
                <w:szCs w:val="20"/>
                <w:u w:val="single"/>
              </w:rPr>
              <w:t>tri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dana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 – isključuje se gore navedena unaprijed zatražena dozvola za izostanak</w:t>
            </w:r>
            <w:r w:rsidR="00050CB3">
              <w:rPr>
                <w:rFonts w:ascii="Arial Narrow" w:hAnsi="Arial Narrow"/>
                <w:sz w:val="20"/>
                <w:szCs w:val="20"/>
              </w:rPr>
              <w:t>. Izo</w:t>
            </w:r>
            <w:r w:rsidR="00BB5D94">
              <w:rPr>
                <w:rFonts w:ascii="Arial Narrow" w:hAnsi="Arial Narrow"/>
                <w:sz w:val="20"/>
                <w:szCs w:val="20"/>
              </w:rPr>
              <w:t>s</w:t>
            </w:r>
            <w:r w:rsidR="00050CB3">
              <w:rPr>
                <w:rFonts w:ascii="Arial Narrow" w:hAnsi="Arial Narrow"/>
                <w:sz w:val="20"/>
                <w:szCs w:val="20"/>
              </w:rPr>
              <w:t xml:space="preserve">tanak </w:t>
            </w:r>
            <w:r w:rsidR="00BB5D94">
              <w:rPr>
                <w:rFonts w:ascii="Arial Narrow" w:hAnsi="Arial Narrow"/>
                <w:sz w:val="20"/>
                <w:szCs w:val="20"/>
              </w:rPr>
              <w:t xml:space="preserve">je neophodno </w:t>
            </w:r>
            <w:r w:rsidR="00050CB3">
              <w:rPr>
                <w:rFonts w:ascii="Arial Narrow" w:hAnsi="Arial Narrow"/>
                <w:sz w:val="20"/>
                <w:szCs w:val="20"/>
              </w:rPr>
              <w:t>opravdati u roku od 3 dana nakon</w:t>
            </w:r>
            <w:r w:rsidR="00BB5D94">
              <w:rPr>
                <w:rFonts w:ascii="Arial Narrow" w:hAnsi="Arial Narrow"/>
                <w:sz w:val="20"/>
                <w:szCs w:val="20"/>
              </w:rPr>
              <w:t xml:space="preserve"> zadnjeg dana izostanka.</w:t>
            </w:r>
          </w:p>
          <w:p w14:paraId="6DC2CDA5" w14:textId="6E991FBC" w:rsidR="00511626" w:rsidRPr="00DF3371" w:rsidRDefault="00807D95" w:rsidP="001A19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Rok za dostavu ispričnice</w:t>
            </w:r>
            <w:r w:rsidR="00BB5D94">
              <w:rPr>
                <w:rFonts w:ascii="Arial Narrow" w:hAnsi="Arial Narrow"/>
                <w:sz w:val="20"/>
                <w:szCs w:val="20"/>
              </w:rPr>
              <w:t xml:space="preserve"> (liječnika, klubova i sl.) treba dostaviti najkasnije u roku od 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19E7">
              <w:rPr>
                <w:rFonts w:ascii="Arial Narrow" w:hAnsi="Arial Narrow"/>
                <w:sz w:val="20"/>
                <w:szCs w:val="20"/>
              </w:rPr>
              <w:t>5 dana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od zadnjeg dana izostanka</w:t>
            </w:r>
            <w:r w:rsidR="00DF3371" w:rsidRPr="00DF337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14:paraId="65583803" w14:textId="77777777" w:rsidR="00361CBC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768" w:rsidRPr="00DF3371" w14:paraId="6045EAE3" w14:textId="77777777" w:rsidTr="00DF3371">
        <w:trPr>
          <w:cantSplit/>
          <w:trHeight w:val="1666"/>
        </w:trPr>
        <w:tc>
          <w:tcPr>
            <w:tcW w:w="959" w:type="dxa"/>
            <w:textDirection w:val="btLr"/>
          </w:tcPr>
          <w:p w14:paraId="6752E8D1" w14:textId="77777777" w:rsidR="00361CBC" w:rsidRPr="00DF3371" w:rsidRDefault="00DF3371" w:rsidP="00DF3371">
            <w:pPr>
              <w:spacing w:after="0" w:line="240" w:lineRule="auto"/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NAČIN IZRICANA PED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>AGOŠKIH  MJERA</w:t>
            </w:r>
          </w:p>
        </w:tc>
        <w:tc>
          <w:tcPr>
            <w:tcW w:w="12616" w:type="dxa"/>
          </w:tcPr>
          <w:p w14:paraId="72BA8080" w14:textId="77777777" w:rsidR="00361CBC" w:rsidRPr="00DF3371" w:rsidRDefault="00807D95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Postupnost pedagoških mjera</w:t>
            </w:r>
            <w:r w:rsidR="000324F2">
              <w:rPr>
                <w:rFonts w:ascii="Arial Narrow" w:hAnsi="Arial Narrow"/>
                <w:sz w:val="20"/>
                <w:szCs w:val="20"/>
              </w:rPr>
              <w:t>: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3371"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3371">
              <w:rPr>
                <w:rFonts w:ascii="Arial Narrow" w:hAnsi="Arial Narrow"/>
                <w:sz w:val="20"/>
                <w:szCs w:val="20"/>
              </w:rPr>
              <w:t>opomena i ukor mogu se izreći dva puta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 (za iste povrede)</w:t>
            </w:r>
            <w:r w:rsidRPr="00DF3371">
              <w:rPr>
                <w:rFonts w:ascii="Arial Narrow" w:hAnsi="Arial Narrow"/>
                <w:sz w:val="20"/>
                <w:szCs w:val="20"/>
              </w:rPr>
              <w:t>, treći puta se i</w:t>
            </w:r>
            <w:r w:rsidR="000324F2">
              <w:rPr>
                <w:rFonts w:ascii="Arial Narrow" w:hAnsi="Arial Narrow"/>
                <w:sz w:val="20"/>
                <w:szCs w:val="20"/>
              </w:rPr>
              <w:t>zrič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e  </w:t>
            </w:r>
            <w:r w:rsidR="000324F2">
              <w:rPr>
                <w:rFonts w:ascii="Arial Narrow" w:hAnsi="Arial Narrow"/>
                <w:sz w:val="20"/>
                <w:szCs w:val="20"/>
              </w:rPr>
              <w:t>„storža“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 xml:space="preserve"> pedagoška mjera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1626" w:rsidRPr="00DF3371">
              <w:rPr>
                <w:rFonts w:ascii="Arial Narrow" w:hAnsi="Arial Narrow"/>
                <w:sz w:val="20"/>
                <w:szCs w:val="20"/>
              </w:rPr>
              <w:t>(</w:t>
            </w:r>
            <w:r w:rsidRPr="00DF3371">
              <w:rPr>
                <w:rFonts w:ascii="Arial Narrow" w:hAnsi="Arial Narrow"/>
                <w:sz w:val="20"/>
                <w:szCs w:val="20"/>
              </w:rPr>
              <w:t>bez obzira ako je povreda iz čl. 3. St.2., i čl. 3. St 3.)</w:t>
            </w:r>
          </w:p>
          <w:p w14:paraId="77E0A1E3" w14:textId="77777777" w:rsidR="00DF3371" w:rsidRPr="00DF3371" w:rsidRDefault="00DF3371" w:rsidP="00DF3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Prije izricanja mjere treba biti obaviješten roditelj i obavljen razgovor s učenikom (razrednik/stručna služba)</w:t>
            </w:r>
            <w:r w:rsidR="000324F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FAF772C" w14:textId="77777777" w:rsidR="00DF3371" w:rsidRPr="00DF3371" w:rsidRDefault="00DF3371" w:rsidP="00DF3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Sve treba biti potkr</w:t>
            </w:r>
            <w:r w:rsidR="000324F2">
              <w:rPr>
                <w:rFonts w:ascii="Arial Narrow" w:hAnsi="Arial Narrow"/>
                <w:sz w:val="20"/>
                <w:szCs w:val="20"/>
              </w:rPr>
              <w:t>ij</w:t>
            </w:r>
            <w:r w:rsidRPr="00DF3371">
              <w:rPr>
                <w:rFonts w:ascii="Arial Narrow" w:hAnsi="Arial Narrow"/>
                <w:sz w:val="20"/>
                <w:szCs w:val="20"/>
              </w:rPr>
              <w:t>epljeno bilješkama u e-dnevniku</w:t>
            </w:r>
            <w:r w:rsidR="000324F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97BE0FA" w14:textId="77777777" w:rsidR="00DF3371" w:rsidRPr="00DF3371" w:rsidRDefault="000324F2" w:rsidP="00DF3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Pisano o</w:t>
            </w:r>
            <w:r w:rsidR="00DF3371" w:rsidRPr="00DF3371">
              <w:rPr>
                <w:rFonts w:ascii="Arial Narrow" w:hAnsi="Arial Narrow"/>
                <w:sz w:val="20"/>
                <w:szCs w:val="20"/>
              </w:rPr>
              <w:t>brazloženje pedagoške mjere sadrži mjesto, vrijeme i način na koji je došlo do neprihvatljivog ponašanja i posljedice, podatke o prethodno poduzetim preventivnim mjerama, prijedloge za pružanje pomoći i potpore učeniku.</w:t>
            </w:r>
          </w:p>
          <w:p w14:paraId="70729263" w14:textId="229B8716" w:rsidR="00DF3371" w:rsidRPr="00DF3371" w:rsidRDefault="00DF3371" w:rsidP="00DF3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Rok za žalbu na izrečenu pedagošku mjeru donijet </w:t>
            </w:r>
            <w:r w:rsidR="00050CB3">
              <w:rPr>
                <w:rFonts w:ascii="Arial Narrow" w:hAnsi="Arial Narrow"/>
                <w:sz w:val="20"/>
                <w:szCs w:val="20"/>
              </w:rPr>
              <w:t>je 8 dana.</w:t>
            </w:r>
          </w:p>
        </w:tc>
        <w:tc>
          <w:tcPr>
            <w:tcW w:w="2409" w:type="dxa"/>
          </w:tcPr>
          <w:p w14:paraId="7666C950" w14:textId="77777777" w:rsidR="00361CBC" w:rsidRPr="00DF3371" w:rsidRDefault="00361CBC" w:rsidP="00B71A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50E4CC" w14:textId="77777777" w:rsidR="00DF3371" w:rsidRPr="00050CB3" w:rsidRDefault="00DF3371" w:rsidP="00DF3371">
      <w:pPr>
        <w:pStyle w:val="t-9-8"/>
        <w:spacing w:before="0" w:beforeAutospacing="0" w:after="0" w:afterAutospacing="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3B665A40" w14:textId="77777777" w:rsidR="00511626" w:rsidRPr="00DF3371" w:rsidRDefault="00DF3371" w:rsidP="00DF3371">
      <w:pPr>
        <w:pStyle w:val="t-9-8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DF3371">
        <w:rPr>
          <w:rFonts w:ascii="Arial Narrow" w:hAnsi="Arial Narrow"/>
          <w:b/>
          <w:color w:val="000000"/>
        </w:rPr>
        <w:t>KRITERIJI OCJENJIVANJA VLADANJA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  <w:gridCol w:w="5328"/>
      </w:tblGrid>
      <w:tr w:rsidR="00DF3371" w:rsidRPr="00DF3371" w14:paraId="1F893403" w14:textId="77777777" w:rsidTr="007550E9">
        <w:tc>
          <w:tcPr>
            <w:tcW w:w="5328" w:type="dxa"/>
            <w:shd w:val="clear" w:color="auto" w:fill="D9D9D9"/>
          </w:tcPr>
          <w:p w14:paraId="60A111B4" w14:textId="77777777" w:rsidR="00DF3371" w:rsidRPr="00DF3371" w:rsidRDefault="00DF3371" w:rsidP="007550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371">
              <w:rPr>
                <w:rFonts w:ascii="Arial Narrow" w:hAnsi="Arial Narrow"/>
                <w:b/>
                <w:sz w:val="20"/>
                <w:szCs w:val="20"/>
              </w:rPr>
              <w:t>UZORNO VLADANJE</w:t>
            </w:r>
          </w:p>
        </w:tc>
        <w:tc>
          <w:tcPr>
            <w:tcW w:w="5328" w:type="dxa"/>
            <w:shd w:val="clear" w:color="auto" w:fill="D9D9D9"/>
          </w:tcPr>
          <w:p w14:paraId="1E311909" w14:textId="77777777" w:rsidR="00DF3371" w:rsidRPr="00DF3371" w:rsidRDefault="00DF3371" w:rsidP="007550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371">
              <w:rPr>
                <w:rFonts w:ascii="Arial Narrow" w:hAnsi="Arial Narrow"/>
                <w:b/>
                <w:sz w:val="20"/>
                <w:szCs w:val="20"/>
              </w:rPr>
              <w:t>DOBRO VLADANJE</w:t>
            </w:r>
          </w:p>
        </w:tc>
        <w:tc>
          <w:tcPr>
            <w:tcW w:w="5328" w:type="dxa"/>
            <w:shd w:val="clear" w:color="auto" w:fill="D9D9D9"/>
          </w:tcPr>
          <w:p w14:paraId="5C9A1E4C" w14:textId="77777777" w:rsidR="00DF3371" w:rsidRPr="00DF3371" w:rsidRDefault="00DF3371" w:rsidP="007550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371">
              <w:rPr>
                <w:rFonts w:ascii="Arial Narrow" w:hAnsi="Arial Narrow"/>
                <w:b/>
                <w:sz w:val="20"/>
                <w:szCs w:val="20"/>
              </w:rPr>
              <w:t>LOŠE VLADANJE</w:t>
            </w:r>
          </w:p>
        </w:tc>
      </w:tr>
      <w:tr w:rsidR="00DF3371" w:rsidRPr="00DF3371" w14:paraId="354D30E0" w14:textId="77777777" w:rsidTr="007550E9">
        <w:tc>
          <w:tcPr>
            <w:tcW w:w="5328" w:type="dxa"/>
          </w:tcPr>
          <w:p w14:paraId="6D9D07DE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poštuje </w:t>
            </w:r>
            <w:r w:rsidR="001E3E71">
              <w:rPr>
                <w:rFonts w:ascii="Arial Narrow" w:hAnsi="Arial Narrow"/>
                <w:sz w:val="20"/>
                <w:szCs w:val="20"/>
              </w:rPr>
              <w:t>K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>ućn</w:t>
            </w:r>
            <w:r w:rsidR="001E3E71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 xml:space="preserve"> red škole</w:t>
            </w:r>
            <w:r w:rsidRPr="00DF3371">
              <w:rPr>
                <w:rFonts w:ascii="Arial Narrow" w:hAnsi="Arial Narrow"/>
                <w:sz w:val="20"/>
                <w:szCs w:val="20"/>
              </w:rPr>
              <w:t>, pravila ponašanja i razredna pravila</w:t>
            </w:r>
            <w:r w:rsidR="001E3E71">
              <w:rPr>
                <w:rFonts w:ascii="Arial Narrow" w:hAnsi="Arial Narrow"/>
                <w:sz w:val="20"/>
                <w:szCs w:val="20"/>
              </w:rPr>
              <w:t xml:space="preserve"> (vidi detaljno Kućni red)</w:t>
            </w:r>
          </w:p>
        </w:tc>
        <w:tc>
          <w:tcPr>
            <w:tcW w:w="5328" w:type="dxa"/>
          </w:tcPr>
          <w:p w14:paraId="3C43B301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uglavnom poštuje </w:t>
            </w:r>
            <w:r w:rsidR="001E3E71">
              <w:rPr>
                <w:rFonts w:ascii="Arial Narrow" w:hAnsi="Arial Narrow"/>
                <w:sz w:val="20"/>
                <w:szCs w:val="20"/>
              </w:rPr>
              <w:t>K</w:t>
            </w:r>
            <w:r w:rsidR="001E3E71" w:rsidRPr="00DF3371">
              <w:rPr>
                <w:rFonts w:ascii="Arial Narrow" w:hAnsi="Arial Narrow"/>
                <w:b/>
                <w:sz w:val="20"/>
                <w:szCs w:val="20"/>
              </w:rPr>
              <w:t>ućn</w:t>
            </w:r>
            <w:r w:rsidR="001E3E71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1E3E71" w:rsidRPr="00DF3371">
              <w:rPr>
                <w:rFonts w:ascii="Arial Narrow" w:hAnsi="Arial Narrow"/>
                <w:b/>
                <w:sz w:val="20"/>
                <w:szCs w:val="20"/>
              </w:rPr>
              <w:t xml:space="preserve"> red škole</w:t>
            </w:r>
            <w:r w:rsidR="001E3E71" w:rsidRPr="00DF3371">
              <w:rPr>
                <w:rFonts w:ascii="Arial Narrow" w:hAnsi="Arial Narrow"/>
                <w:sz w:val="20"/>
                <w:szCs w:val="20"/>
              </w:rPr>
              <w:t>, pravila ponašanja i razredna pravila</w:t>
            </w:r>
            <w:r w:rsidR="001E3E71">
              <w:rPr>
                <w:rFonts w:ascii="Arial Narrow" w:hAnsi="Arial Narrow"/>
                <w:sz w:val="20"/>
                <w:szCs w:val="20"/>
              </w:rPr>
              <w:t xml:space="preserve"> (vidi detaljno Kućni red)</w:t>
            </w:r>
          </w:p>
        </w:tc>
        <w:tc>
          <w:tcPr>
            <w:tcW w:w="5328" w:type="dxa"/>
          </w:tcPr>
          <w:p w14:paraId="0C3701D0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ne poštuje </w:t>
            </w:r>
            <w:r w:rsidR="001E3E71">
              <w:rPr>
                <w:rFonts w:ascii="Arial Narrow" w:hAnsi="Arial Narrow"/>
                <w:sz w:val="20"/>
                <w:szCs w:val="20"/>
              </w:rPr>
              <w:t>K</w:t>
            </w:r>
            <w:r w:rsidR="001E3E71" w:rsidRPr="00DF3371">
              <w:rPr>
                <w:rFonts w:ascii="Arial Narrow" w:hAnsi="Arial Narrow"/>
                <w:b/>
                <w:sz w:val="20"/>
                <w:szCs w:val="20"/>
              </w:rPr>
              <w:t>ućn</w:t>
            </w:r>
            <w:r w:rsidR="001E3E71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1E3E71" w:rsidRPr="00DF3371">
              <w:rPr>
                <w:rFonts w:ascii="Arial Narrow" w:hAnsi="Arial Narrow"/>
                <w:b/>
                <w:sz w:val="20"/>
                <w:szCs w:val="20"/>
              </w:rPr>
              <w:t xml:space="preserve"> red škole</w:t>
            </w:r>
            <w:r w:rsidR="001E3E71" w:rsidRPr="00DF3371">
              <w:rPr>
                <w:rFonts w:ascii="Arial Narrow" w:hAnsi="Arial Narrow"/>
                <w:sz w:val="20"/>
                <w:szCs w:val="20"/>
              </w:rPr>
              <w:t>, pravila ponašanja i razredna pravila</w:t>
            </w:r>
            <w:r w:rsidR="001E3E71">
              <w:rPr>
                <w:rFonts w:ascii="Arial Narrow" w:hAnsi="Arial Narrow"/>
                <w:sz w:val="20"/>
                <w:szCs w:val="20"/>
              </w:rPr>
              <w:t xml:space="preserve"> (vidi detaljno Kućni red)</w:t>
            </w:r>
          </w:p>
        </w:tc>
      </w:tr>
      <w:tr w:rsidR="00DF3371" w:rsidRPr="00DF3371" w14:paraId="522CFEE2" w14:textId="77777777" w:rsidTr="007550E9">
        <w:tc>
          <w:tcPr>
            <w:tcW w:w="5328" w:type="dxa"/>
          </w:tcPr>
          <w:p w14:paraId="6D58D092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redovito i savjesno izvršava 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>školske obveze</w:t>
            </w:r>
            <w:r w:rsidRPr="00DF3371">
              <w:rPr>
                <w:rFonts w:ascii="Arial Narrow" w:hAnsi="Arial Narrow"/>
                <w:sz w:val="20"/>
                <w:szCs w:val="20"/>
              </w:rPr>
              <w:t>, aktivno sudjeluje u nastavi (u okviru svojih mogućnosti), redovito nosi potreban pribor</w:t>
            </w:r>
          </w:p>
        </w:tc>
        <w:tc>
          <w:tcPr>
            <w:tcW w:w="5328" w:type="dxa"/>
          </w:tcPr>
          <w:p w14:paraId="03467105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povremeno zanemaruje izvršavanje školskih obveza, pasivan je na nastavi, potreban mu je stalni poticaj, često nema potreban pribor</w:t>
            </w:r>
          </w:p>
        </w:tc>
        <w:tc>
          <w:tcPr>
            <w:tcW w:w="5328" w:type="dxa"/>
          </w:tcPr>
          <w:p w14:paraId="406A8995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odbija sudjelovanje u nastavnom procesu,ne  izvršavati školske obveze, niti uz poticaj učitelja, vrlo često nema potreban pribor</w:t>
            </w:r>
          </w:p>
        </w:tc>
      </w:tr>
      <w:tr w:rsidR="00DF3371" w:rsidRPr="00DF3371" w14:paraId="7A326515" w14:textId="77777777" w:rsidTr="007550E9">
        <w:tc>
          <w:tcPr>
            <w:tcW w:w="5328" w:type="dxa"/>
          </w:tcPr>
          <w:p w14:paraId="233B0835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 xml:space="preserve"> redovito pohađa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nastavu i druge oblike odgojno-obrazovnog rada, ne kasni na nastavu</w:t>
            </w:r>
          </w:p>
        </w:tc>
        <w:tc>
          <w:tcPr>
            <w:tcW w:w="5328" w:type="dxa"/>
          </w:tcPr>
          <w:p w14:paraId="2AB6A682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ponekad kasni na nastavu i neopravdano izostaje (ukupno do 5 neopravdanih sati)</w:t>
            </w:r>
          </w:p>
        </w:tc>
        <w:tc>
          <w:tcPr>
            <w:tcW w:w="5328" w:type="dxa"/>
          </w:tcPr>
          <w:p w14:paraId="3C1E871E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često kasni na nastavu, neopravdano izostaje, samovoljno napušta nastavu (iznad 5 neopravdanih sati)</w:t>
            </w:r>
          </w:p>
        </w:tc>
      </w:tr>
      <w:tr w:rsidR="00DF3371" w:rsidRPr="00DF3371" w14:paraId="4C2E352F" w14:textId="77777777" w:rsidTr="007550E9">
        <w:tc>
          <w:tcPr>
            <w:tcW w:w="5328" w:type="dxa"/>
          </w:tcPr>
          <w:p w14:paraId="7A5CD900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čuva školsku 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 xml:space="preserve">imovinu i okoliš </w:t>
            </w:r>
            <w:r w:rsidRPr="00DF3371">
              <w:rPr>
                <w:rFonts w:ascii="Arial Narrow" w:hAnsi="Arial Narrow"/>
                <w:sz w:val="20"/>
                <w:szCs w:val="20"/>
              </w:rPr>
              <w:t>te imovinu drugih učenika, poštuje zabranu unošenja zabranjenih   sredstava u unutrašnji i vanjski prostor škole, ima razvijenu ekološku svijest i ponaša se u skladu s njom</w:t>
            </w:r>
          </w:p>
          <w:p w14:paraId="56FDD74D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8" w:type="dxa"/>
          </w:tcPr>
          <w:p w14:paraId="63397A04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se nemarno odnosi prema školskoj imovini i imovini drugih učenika, ponekad ne poštuje zabranu unošenja zabranjenih   sredstava u unutrašnji i vanjski prostor škole, kada drugi krše pozitivan i primjeren odnos prema imovini i okolišu uglavnom je promatrač, ne sprječava takve radnje</w:t>
            </w:r>
          </w:p>
        </w:tc>
        <w:tc>
          <w:tcPr>
            <w:tcW w:w="5328" w:type="dxa"/>
          </w:tcPr>
          <w:p w14:paraId="2F0ACB83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sudjeluje u uništavanju školske imovine i imovini drugih učenika (namjerno), ne poštuje zabranu unošenja zabranjenih  sredstava u unutrašnji i vanjski prostor škole, svojim ponašanjem prema imovini i okolišu daje loš primjer ostalim učenicima</w:t>
            </w:r>
          </w:p>
        </w:tc>
      </w:tr>
      <w:tr w:rsidR="00DF3371" w:rsidRPr="00DF3371" w14:paraId="0749922E" w14:textId="77777777" w:rsidTr="007550E9">
        <w:tc>
          <w:tcPr>
            <w:tcW w:w="5328" w:type="dxa"/>
          </w:tcPr>
          <w:p w14:paraId="23BB28B0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se 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>kulturno ophodi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>prema  učiteljima</w:t>
            </w:r>
            <w:r w:rsidRPr="00DF3371">
              <w:rPr>
                <w:rFonts w:ascii="Arial Narrow" w:hAnsi="Arial Narrow"/>
                <w:sz w:val="20"/>
                <w:szCs w:val="20"/>
              </w:rPr>
              <w:t xml:space="preserve"> i ostalim zaposlenicima škole, ne koristi neprimjerene izraze i neprihvatljive oblike ponašanja, uvažava autoritet svih učitelja i ostalih zaposlenika</w:t>
            </w:r>
          </w:p>
          <w:p w14:paraId="5E14AEE5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A86618E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se ponekad ne ophodi kulturno prema učiteljima i ostalim zaposlenicima škole, vrlo rijetko koristi neprimjerene izraze i neprihvatljive oblike ponašanja,  uvažava autoritet samo ponekih učitelja i zaposlenika</w:t>
            </w:r>
          </w:p>
        </w:tc>
        <w:tc>
          <w:tcPr>
            <w:tcW w:w="5328" w:type="dxa"/>
          </w:tcPr>
          <w:p w14:paraId="705960AC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se vrlo često ne ophodi kulturno prema učiteljima i osoblju škole, koristi neprimjerene izraze i neprihvatljive oblike ponašanja, ne uvažava autoritet većine učitelja i zaposlenika</w:t>
            </w:r>
          </w:p>
          <w:p w14:paraId="2FDE8964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3371" w:rsidRPr="00DF3371" w14:paraId="18555587" w14:textId="77777777" w:rsidTr="007550E9">
        <w:tc>
          <w:tcPr>
            <w:tcW w:w="5328" w:type="dxa"/>
          </w:tcPr>
          <w:p w14:paraId="2C79A1D0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 xml:space="preserve">Učenik se ne sukobljava </w:t>
            </w:r>
            <w:r w:rsidRPr="00DF3371">
              <w:rPr>
                <w:rFonts w:ascii="Arial Narrow" w:hAnsi="Arial Narrow"/>
                <w:b/>
                <w:sz w:val="20"/>
                <w:szCs w:val="20"/>
              </w:rPr>
              <w:t>s učenicima</w:t>
            </w:r>
            <w:r w:rsidRPr="00DF3371">
              <w:rPr>
                <w:rFonts w:ascii="Arial Narrow" w:hAnsi="Arial Narrow"/>
                <w:sz w:val="20"/>
                <w:szCs w:val="20"/>
              </w:rPr>
              <w:t>, niti verbalno niti fizički,  tolerantan je, spreman na suradnju i pomaganje drugima, poštuje različitosti, primjereno i odgovorno se ponaša prilikom korištenja društvenih mreža</w:t>
            </w:r>
          </w:p>
        </w:tc>
        <w:tc>
          <w:tcPr>
            <w:tcW w:w="5328" w:type="dxa"/>
          </w:tcPr>
          <w:p w14:paraId="51417DC1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se ponekad verbalno sukobljava s učenicima, ponekad nije tolerantan, nije spreman na suradnju i pomaganje drugima, ne poštuje različitosti, prilikom korištenja društvenih mreža uglavnom je odgovoran</w:t>
            </w:r>
          </w:p>
        </w:tc>
        <w:tc>
          <w:tcPr>
            <w:tcW w:w="5328" w:type="dxa"/>
          </w:tcPr>
          <w:p w14:paraId="5882431B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 se često sukobljava s učenicima verbalno ili  fizički, nije tolerantan, izaziva sukobe, ne preuzima posljedice i odgovornost za svoje ponašanje, ne poštuje različitosti, u korištenju društvenih mreža ne ponaša se odgovorno i primjereno</w:t>
            </w:r>
          </w:p>
        </w:tc>
      </w:tr>
      <w:tr w:rsidR="00DF3371" w:rsidRPr="00DF3371" w14:paraId="59A8EABA" w14:textId="77777777" w:rsidTr="007550E9">
        <w:tc>
          <w:tcPr>
            <w:tcW w:w="5328" w:type="dxa"/>
          </w:tcPr>
          <w:p w14:paraId="1CBED30B" w14:textId="04D51A00" w:rsidR="00DF3371" w:rsidRPr="00DF3371" w:rsidRDefault="005E090C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Osim gore navedenog za uzorno vladanje učenik ne smije imati izrečenu niti jednu pedagošku mjeru</w:t>
            </w:r>
            <w:r w:rsidR="00DF3371" w:rsidRPr="00DF33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328" w:type="dxa"/>
          </w:tcPr>
          <w:p w14:paraId="5FB30CE9" w14:textId="5367EFA9" w:rsidR="00DF3371" w:rsidRPr="00DF3371" w:rsidRDefault="005E090C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Osim gore navedenog za dobro vladanje učenik smije imati</w:t>
            </w:r>
            <w:r w:rsidR="007607BD">
              <w:rPr>
                <w:rFonts w:ascii="Arial Narrow" w:hAnsi="Arial Narrow"/>
                <w:sz w:val="20"/>
                <w:szCs w:val="20"/>
              </w:rPr>
              <w:t xml:space="preserve"> izrečenu </w:t>
            </w:r>
            <w:r>
              <w:rPr>
                <w:rFonts w:ascii="Arial Narrow" w:hAnsi="Arial Narrow"/>
                <w:sz w:val="20"/>
                <w:szCs w:val="20"/>
              </w:rPr>
              <w:t xml:space="preserve"> opomenu razrednika</w:t>
            </w:r>
            <w:r w:rsidR="007607B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samo jednom (ili niti jednu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mjeru)</w:t>
            </w:r>
          </w:p>
        </w:tc>
        <w:tc>
          <w:tcPr>
            <w:tcW w:w="5328" w:type="dxa"/>
          </w:tcPr>
          <w:p w14:paraId="73031E28" w14:textId="77777777" w:rsidR="00DF3371" w:rsidRPr="00DF3371" w:rsidRDefault="00DF3371" w:rsidP="007550E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371">
              <w:rPr>
                <w:rFonts w:ascii="Arial Narrow" w:hAnsi="Arial Narrow"/>
                <w:sz w:val="20"/>
                <w:szCs w:val="20"/>
              </w:rPr>
              <w:t>Učeniku je izrečena neka od pedagoških mjera opomena (drugi puta), ukor, ukor (drugi puta), strogi ukor, preseljenje u drugu školu.</w:t>
            </w:r>
          </w:p>
        </w:tc>
      </w:tr>
    </w:tbl>
    <w:p w14:paraId="4041C7B3" w14:textId="5962630E" w:rsidR="00DF3371" w:rsidRPr="00DF3371" w:rsidRDefault="00DF3371" w:rsidP="00DF3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DF3371">
        <w:rPr>
          <w:rFonts w:ascii="Arial Narrow" w:hAnsi="Arial Narrow"/>
          <w:sz w:val="20"/>
          <w:szCs w:val="20"/>
          <w:lang w:val="pl-PL"/>
        </w:rPr>
        <w:t xml:space="preserve">Vladanje učenika bilježi se u e-dnevnik.  Uz e-dnevnik na kraju školske godine svaki član razrednog vijeća bilježi svoj prijedlog vladanja za svakog pojedinog učenika u „ček liste vladanja”. </w:t>
      </w:r>
      <w:r w:rsidR="005E090C">
        <w:rPr>
          <w:rFonts w:ascii="Arial Narrow" w:hAnsi="Arial Narrow"/>
          <w:sz w:val="20"/>
          <w:szCs w:val="20"/>
          <w:lang w:val="pl-PL"/>
        </w:rPr>
        <w:t xml:space="preserve"> Svaki predmetni učitelj treba tijekom školske godine napisati minimalno 3 bilješke u e-Dnevnik koje se odnose na odnos učenika prema radu, učiteljima i ostalim učenicima što će biti važno za ocjenu vladanja. </w:t>
      </w:r>
    </w:p>
    <w:p w14:paraId="3696E79C" w14:textId="77777777" w:rsidR="000324F2" w:rsidRDefault="00DF3371" w:rsidP="00DF3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DF3371">
        <w:rPr>
          <w:rFonts w:ascii="Arial Narrow" w:hAnsi="Arial Narrow"/>
          <w:sz w:val="20"/>
          <w:szCs w:val="20"/>
          <w:lang w:val="pl-PL"/>
        </w:rPr>
        <w:t xml:space="preserve">Na kraju školske godine temeljem </w:t>
      </w:r>
      <w:r w:rsidRPr="00DF3371">
        <w:rPr>
          <w:rFonts w:ascii="Arial Narrow" w:hAnsi="Arial Narrow"/>
          <w:i/>
          <w:sz w:val="20"/>
          <w:szCs w:val="20"/>
          <w:lang w:val="pl-PL"/>
        </w:rPr>
        <w:t>zabilješki iz e-dnevnika i ček lista vladanja</w:t>
      </w:r>
      <w:r w:rsidRPr="00DF3371">
        <w:rPr>
          <w:rFonts w:ascii="Arial Narrow" w:hAnsi="Arial Narrow"/>
          <w:sz w:val="20"/>
          <w:szCs w:val="20"/>
          <w:lang w:val="pl-PL"/>
        </w:rPr>
        <w:t xml:space="preserve"> razrednik će predložiti </w:t>
      </w:r>
      <w:r w:rsidRPr="00DF3371">
        <w:rPr>
          <w:rFonts w:ascii="Arial Narrow" w:hAnsi="Arial Narrow"/>
          <w:sz w:val="20"/>
          <w:szCs w:val="20"/>
          <w:u w:val="single"/>
          <w:lang w:val="pl-PL"/>
        </w:rPr>
        <w:t>ocjenu vladanja</w:t>
      </w:r>
      <w:r w:rsidRPr="00DF3371">
        <w:rPr>
          <w:rFonts w:ascii="Arial Narrow" w:hAnsi="Arial Narrow"/>
          <w:sz w:val="20"/>
          <w:szCs w:val="20"/>
          <w:lang w:val="pl-PL"/>
        </w:rPr>
        <w:t xml:space="preserve"> koja mora biti izrečena javno i nedvosmisleno na jednom od posljednjih sati razrednika. Konačna ocjena se donosi na sjednicama Razrednog vijeća.   </w:t>
      </w:r>
    </w:p>
    <w:p w14:paraId="56400D62" w14:textId="77777777" w:rsidR="000324F2" w:rsidRPr="00DF3371" w:rsidRDefault="000324F2" w:rsidP="000324F2">
      <w:pPr>
        <w:pStyle w:val="Odlomakpopisa"/>
        <w:spacing w:after="0" w:line="240" w:lineRule="auto"/>
        <w:ind w:left="0"/>
        <w:rPr>
          <w:rFonts w:ascii="Arial Narrow" w:hAnsi="Arial Narrow"/>
          <w:sz w:val="20"/>
          <w:szCs w:val="20"/>
          <w:lang w:val="pl-PL"/>
        </w:rPr>
      </w:pPr>
      <w:r w:rsidRPr="00DF3371">
        <w:rPr>
          <w:rFonts w:ascii="Arial Narrow" w:hAnsi="Arial Narrow"/>
          <w:sz w:val="20"/>
          <w:szCs w:val="20"/>
          <w:lang w:val="pl-PL"/>
        </w:rPr>
        <w:t>Unošenje pedagoških mjera u e-dnevnik i e-maticu je obavezno</w:t>
      </w:r>
    </w:p>
    <w:p w14:paraId="724E4DE7" w14:textId="01493404" w:rsidR="00DF3371" w:rsidRPr="00DF3371" w:rsidRDefault="00DF3371" w:rsidP="00DF3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DF3371">
        <w:rPr>
          <w:rFonts w:ascii="Arial Narrow" w:hAnsi="Arial Narrow"/>
          <w:sz w:val="20"/>
          <w:szCs w:val="20"/>
          <w:lang w:val="pl-PL"/>
        </w:rPr>
        <w:t xml:space="preserve">Ovi kriteriji su jednoglasno prihvaćeni na </w:t>
      </w:r>
      <w:r w:rsidR="002F64ED">
        <w:rPr>
          <w:rFonts w:ascii="Arial Narrow" w:hAnsi="Arial Narrow"/>
          <w:sz w:val="20"/>
          <w:szCs w:val="20"/>
          <w:lang w:val="pl-PL"/>
        </w:rPr>
        <w:t>1</w:t>
      </w:r>
      <w:r w:rsidR="00865687">
        <w:rPr>
          <w:rFonts w:ascii="Arial Narrow" w:hAnsi="Arial Narrow"/>
          <w:sz w:val="20"/>
          <w:szCs w:val="20"/>
          <w:lang w:val="pl-PL"/>
        </w:rPr>
        <w:t xml:space="preserve">. </w:t>
      </w:r>
      <w:r w:rsidRPr="00DF3371">
        <w:rPr>
          <w:rFonts w:ascii="Arial Narrow" w:hAnsi="Arial Narrow"/>
          <w:sz w:val="20"/>
          <w:szCs w:val="20"/>
          <w:lang w:val="pl-PL"/>
        </w:rPr>
        <w:t>sjednici UV 1. rujna 20</w:t>
      </w:r>
      <w:r w:rsidR="002F64ED">
        <w:rPr>
          <w:rFonts w:ascii="Arial Narrow" w:hAnsi="Arial Narrow"/>
          <w:sz w:val="20"/>
          <w:szCs w:val="20"/>
          <w:lang w:val="pl-PL"/>
        </w:rPr>
        <w:t>23</w:t>
      </w:r>
      <w:r w:rsidRPr="00DF3371">
        <w:rPr>
          <w:rFonts w:ascii="Arial Narrow" w:hAnsi="Arial Narrow"/>
          <w:sz w:val="20"/>
          <w:szCs w:val="20"/>
          <w:lang w:val="pl-PL"/>
        </w:rPr>
        <w:t xml:space="preserve">. </w:t>
      </w:r>
      <w:r w:rsidR="000324F2">
        <w:rPr>
          <w:rFonts w:ascii="Arial Narrow" w:hAnsi="Arial Narrow"/>
          <w:sz w:val="20"/>
          <w:szCs w:val="20"/>
          <w:lang w:val="pl-PL"/>
        </w:rPr>
        <w:t>i</w:t>
      </w:r>
      <w:r w:rsidRPr="00DF3371">
        <w:rPr>
          <w:rFonts w:ascii="Arial Narrow" w:hAnsi="Arial Narrow"/>
          <w:sz w:val="20"/>
          <w:szCs w:val="20"/>
          <w:lang w:val="pl-PL"/>
        </w:rPr>
        <w:t xml:space="preserve"> vrijede do daljnjeg.</w:t>
      </w:r>
      <w:r w:rsidR="005E090C">
        <w:rPr>
          <w:rFonts w:ascii="Arial Narrow" w:hAnsi="Arial Narrow"/>
          <w:sz w:val="20"/>
          <w:szCs w:val="20"/>
          <w:lang w:val="pl-PL"/>
        </w:rPr>
        <w:t xml:space="preserve"> (Dodatak je i Kućni red škole).</w:t>
      </w:r>
    </w:p>
    <w:sectPr w:rsidR="00DF3371" w:rsidRPr="00DF3371" w:rsidSect="00511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0DDC"/>
    <w:multiLevelType w:val="hybridMultilevel"/>
    <w:tmpl w:val="A080D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BC"/>
    <w:rsid w:val="000324F2"/>
    <w:rsid w:val="00050CB3"/>
    <w:rsid w:val="001A19E7"/>
    <w:rsid w:val="001E3E71"/>
    <w:rsid w:val="00297337"/>
    <w:rsid w:val="002F64ED"/>
    <w:rsid w:val="0035432D"/>
    <w:rsid w:val="00361CBC"/>
    <w:rsid w:val="00380A31"/>
    <w:rsid w:val="00511626"/>
    <w:rsid w:val="00521F1A"/>
    <w:rsid w:val="005E090C"/>
    <w:rsid w:val="00673FAA"/>
    <w:rsid w:val="007550E9"/>
    <w:rsid w:val="007607BD"/>
    <w:rsid w:val="00807D95"/>
    <w:rsid w:val="00865687"/>
    <w:rsid w:val="00885E01"/>
    <w:rsid w:val="00955281"/>
    <w:rsid w:val="009F2A28"/>
    <w:rsid w:val="00AB18F9"/>
    <w:rsid w:val="00B50084"/>
    <w:rsid w:val="00B71AF5"/>
    <w:rsid w:val="00BB5D94"/>
    <w:rsid w:val="00C463F2"/>
    <w:rsid w:val="00DE2EAE"/>
    <w:rsid w:val="00DF3371"/>
    <w:rsid w:val="00E07099"/>
    <w:rsid w:val="00E74EB6"/>
    <w:rsid w:val="00E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6DF2"/>
  <w15:chartTrackingRefBased/>
  <w15:docId w15:val="{C6E73D67-AB14-42BB-BF58-3B44EB9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1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6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6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6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33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3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1636</Words>
  <Characters>9328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cp:lastModifiedBy>Melita Krstić</cp:lastModifiedBy>
  <cp:revision>4</cp:revision>
  <cp:lastPrinted>2015-09-10T13:18:00Z</cp:lastPrinted>
  <dcterms:created xsi:type="dcterms:W3CDTF">2023-09-02T16:47:00Z</dcterms:created>
  <dcterms:modified xsi:type="dcterms:W3CDTF">2023-09-03T14:14:00Z</dcterms:modified>
</cp:coreProperties>
</file>